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6C3C" w:rsidRDefault="00AA0B95" w:rsidP="004A0105">
      <w:pPr>
        <w:jc w:val="center"/>
        <w:rPr>
          <w:rFonts w:ascii="Segoe Print" w:hAnsi="Segoe Print"/>
          <w:b/>
          <w:sz w:val="40"/>
          <w:szCs w:val="40"/>
        </w:rPr>
      </w:pPr>
      <w:r w:rsidRPr="00AA0B95">
        <w:rPr>
          <w:rFonts w:ascii="Segoe Print" w:hAnsi="Segoe Print"/>
          <w:b/>
          <w:sz w:val="40"/>
          <w:szCs w:val="40"/>
        </w:rPr>
        <w:t>The Compa</w:t>
      </w:r>
      <w:r>
        <w:rPr>
          <w:rFonts w:ascii="Segoe Print" w:hAnsi="Segoe Print"/>
          <w:b/>
          <w:sz w:val="40"/>
          <w:szCs w:val="40"/>
        </w:rPr>
        <w:t>ssionate and</w:t>
      </w:r>
    </w:p>
    <w:p w:rsidR="00AA0B95" w:rsidRDefault="00AA0B95" w:rsidP="004A0105">
      <w:pPr>
        <w:jc w:val="center"/>
        <w:rPr>
          <w:rFonts w:ascii="Segoe Print" w:hAnsi="Segoe Print"/>
          <w:b/>
          <w:sz w:val="40"/>
          <w:szCs w:val="40"/>
        </w:rPr>
      </w:pPr>
      <w:r>
        <w:rPr>
          <w:rFonts w:ascii="Segoe Print" w:hAnsi="Segoe Print"/>
          <w:b/>
          <w:sz w:val="40"/>
          <w:szCs w:val="40"/>
        </w:rPr>
        <w:t>Connected Classroom</w:t>
      </w:r>
    </w:p>
    <w:p w:rsidR="00AA0B95" w:rsidRPr="00773518" w:rsidRDefault="00212883" w:rsidP="004A0105">
      <w:pPr>
        <w:jc w:val="center"/>
        <w:rPr>
          <w:rFonts w:ascii="Segoe Print" w:hAnsi="Segoe Print"/>
          <w:b/>
          <w:sz w:val="36"/>
          <w:szCs w:val="36"/>
        </w:rPr>
      </w:pPr>
      <w:r w:rsidRPr="00773518">
        <w:rPr>
          <w:rFonts w:ascii="Segoe Print" w:hAnsi="Segoe Print"/>
          <w:b/>
          <w:sz w:val="36"/>
          <w:szCs w:val="36"/>
        </w:rPr>
        <w:t>Information</w:t>
      </w:r>
      <w:r w:rsidR="00AA0B95" w:rsidRPr="00773518">
        <w:rPr>
          <w:rFonts w:ascii="Segoe Print" w:hAnsi="Segoe Print"/>
          <w:b/>
          <w:sz w:val="36"/>
          <w:szCs w:val="36"/>
        </w:rPr>
        <w:t xml:space="preserve"> for</w:t>
      </w:r>
    </w:p>
    <w:p w:rsidR="00AA0B95" w:rsidRPr="00773518" w:rsidRDefault="00AA0B95" w:rsidP="004A0105">
      <w:pPr>
        <w:jc w:val="center"/>
        <w:rPr>
          <w:rFonts w:ascii="Segoe Print" w:hAnsi="Segoe Print"/>
          <w:b/>
          <w:sz w:val="36"/>
          <w:szCs w:val="36"/>
        </w:rPr>
      </w:pPr>
      <w:r w:rsidRPr="00773518">
        <w:rPr>
          <w:rFonts w:ascii="Segoe Print" w:hAnsi="Segoe Print"/>
          <w:b/>
          <w:sz w:val="36"/>
          <w:szCs w:val="36"/>
        </w:rPr>
        <w:t>parents and carers</w:t>
      </w:r>
    </w:p>
    <w:p w:rsidR="00AA0B95" w:rsidRDefault="00376C3C" w:rsidP="00B561C0">
      <w:pPr>
        <w:rPr>
          <w:rFonts w:ascii="Segoe Print" w:hAnsi="Segoe Print"/>
          <w:b/>
          <w:sz w:val="40"/>
          <w:szCs w:val="40"/>
        </w:rPr>
      </w:pPr>
      <w:r>
        <w:rPr>
          <w:rFonts w:ascii="Segoe Print" w:hAnsi="Segoe Print"/>
          <w:b/>
          <w:noProof/>
          <w:sz w:val="40"/>
          <w:szCs w:val="40"/>
          <w:lang w:eastAsia="en-GB"/>
        </w:rPr>
        <w:drawing>
          <wp:anchor distT="0" distB="0" distL="114300" distR="114300" simplePos="0" relativeHeight="251659264" behindDoc="1" locked="0" layoutInCell="1" allowOverlap="1">
            <wp:simplePos x="0" y="0"/>
            <wp:positionH relativeFrom="margin">
              <wp:align>center</wp:align>
            </wp:positionH>
            <wp:positionV relativeFrom="paragraph">
              <wp:posOffset>163195</wp:posOffset>
            </wp:positionV>
            <wp:extent cx="2371725" cy="1896110"/>
            <wp:effectExtent l="0" t="0" r="9525" b="8890"/>
            <wp:wrapTight wrapText="bothSides">
              <wp:wrapPolygon edited="0">
                <wp:start x="0" y="0"/>
                <wp:lineTo x="0" y="21484"/>
                <wp:lineTo x="21513" y="21484"/>
                <wp:lineTo x="2151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71725" cy="1896110"/>
                    </a:xfrm>
                    <a:prstGeom prst="rect">
                      <a:avLst/>
                    </a:prstGeom>
                    <a:noFill/>
                  </pic:spPr>
                </pic:pic>
              </a:graphicData>
            </a:graphic>
          </wp:anchor>
        </w:drawing>
      </w:r>
    </w:p>
    <w:p w:rsidR="00AA0B95" w:rsidRDefault="00AA0B95" w:rsidP="00B561C0">
      <w:pPr>
        <w:rPr>
          <w:rFonts w:ascii="Segoe Print" w:hAnsi="Segoe Print"/>
          <w:b/>
          <w:sz w:val="40"/>
          <w:szCs w:val="40"/>
        </w:rPr>
      </w:pPr>
    </w:p>
    <w:p w:rsidR="00AA0B95" w:rsidRDefault="00AA0B95" w:rsidP="00B561C0">
      <w:pPr>
        <w:rPr>
          <w:rFonts w:ascii="Segoe Print" w:hAnsi="Segoe Print"/>
          <w:b/>
          <w:sz w:val="40"/>
          <w:szCs w:val="40"/>
        </w:rPr>
      </w:pPr>
    </w:p>
    <w:p w:rsidR="008A236D" w:rsidRPr="008A236D" w:rsidRDefault="008A236D" w:rsidP="008A236D">
      <w:pPr>
        <w:spacing w:after="200" w:line="276" w:lineRule="auto"/>
        <w:rPr>
          <w:rFonts w:eastAsia="Calibri" w:cs="Arial"/>
          <w:szCs w:val="24"/>
          <w:lang w:val="en-US"/>
        </w:rPr>
      </w:pPr>
    </w:p>
    <w:p w:rsidR="008A236D" w:rsidRDefault="008A236D" w:rsidP="008A236D">
      <w:pPr>
        <w:spacing w:after="200" w:line="276" w:lineRule="auto"/>
        <w:rPr>
          <w:rFonts w:ascii="Segoe Print" w:eastAsia="Calibri" w:hAnsi="Segoe Print" w:cs="Arial"/>
          <w:szCs w:val="24"/>
          <w:lang w:val="en-US"/>
        </w:rPr>
      </w:pPr>
    </w:p>
    <w:p w:rsidR="008A236D" w:rsidRDefault="00F94100" w:rsidP="008A236D">
      <w:pPr>
        <w:spacing w:after="200" w:line="276" w:lineRule="auto"/>
        <w:rPr>
          <w:rFonts w:ascii="Segoe Print" w:eastAsia="Calibri" w:hAnsi="Segoe Print" w:cs="Arial"/>
          <w:szCs w:val="24"/>
          <w:lang w:val="en-US"/>
        </w:rPr>
      </w:pPr>
      <w:r>
        <w:rPr>
          <w:rFonts w:ascii="Segoe Print" w:eastAsia="Calibri" w:hAnsi="Segoe Print" w:cs="Arial"/>
          <w:noProof/>
          <w:szCs w:val="24"/>
          <w:lang w:eastAsia="en-GB"/>
        </w:rPr>
        <mc:AlternateContent>
          <mc:Choice Requires="wps">
            <w:drawing>
              <wp:anchor distT="0" distB="0" distL="114300" distR="114300" simplePos="0" relativeHeight="251664384" behindDoc="1" locked="0" layoutInCell="1" allowOverlap="1">
                <wp:simplePos x="0" y="0"/>
                <wp:positionH relativeFrom="column">
                  <wp:posOffset>-521334</wp:posOffset>
                </wp:positionH>
                <wp:positionV relativeFrom="paragraph">
                  <wp:posOffset>205740</wp:posOffset>
                </wp:positionV>
                <wp:extent cx="4514850" cy="1876425"/>
                <wp:effectExtent l="0" t="0" r="19050" b="28575"/>
                <wp:wrapNone/>
                <wp:docPr id="8" name="Rounded Rectangle 8"/>
                <wp:cNvGraphicFramePr/>
                <a:graphic xmlns:a="http://schemas.openxmlformats.org/drawingml/2006/main">
                  <a:graphicData uri="http://schemas.microsoft.com/office/word/2010/wordprocessingShape">
                    <wps:wsp>
                      <wps:cNvSpPr/>
                      <wps:spPr>
                        <a:xfrm>
                          <a:off x="0" y="0"/>
                          <a:ext cx="4514850" cy="1876425"/>
                        </a:xfrm>
                        <a:prstGeom prst="round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C0C754E" id="Rounded Rectangle 8" o:spid="_x0000_s1026" style="position:absolute;margin-left:-41.05pt;margin-top:16.2pt;width:355.5pt;height:147.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" fillcolor="white [3212]" strokecolor="#1f4d78 [1604]" strokeweight="1pt">
                <v:stroke joinstyle="miter"/>
              </v:roundrect>
            </w:pict>
          </mc:Fallback>
        </mc:AlternateContent>
      </w:r>
    </w:p>
    <w:p w:rsidR="00954799" w:rsidRPr="007D56B2" w:rsidRDefault="008A236D" w:rsidP="00A65F94">
      <w:pPr>
        <w:spacing w:after="200" w:line="276" w:lineRule="auto"/>
        <w:jc w:val="both"/>
        <w:rPr>
          <w:rFonts w:ascii="Segoe Print" w:eastAsia="Calibri" w:hAnsi="Segoe Print" w:cs="Arial"/>
          <w:szCs w:val="24"/>
          <w:lang w:val="en-US"/>
        </w:rPr>
      </w:pPr>
      <w:r w:rsidRPr="00773518">
        <w:rPr>
          <w:rFonts w:ascii="Segoe Print" w:eastAsia="Calibri" w:hAnsi="Segoe Print" w:cs="Arial"/>
          <w:sz w:val="22"/>
          <w:szCs w:val="22"/>
          <w:lang w:val="en-US"/>
        </w:rPr>
        <w:t xml:space="preserve">The Compassionate and Connected Classroom is a health and wellbeing resource </w:t>
      </w:r>
      <w:r w:rsidR="00773518" w:rsidRPr="00773518">
        <w:rPr>
          <w:rFonts w:ascii="Segoe Print" w:eastAsia="Calibri" w:hAnsi="Segoe Print" w:cs="Arial"/>
          <w:sz w:val="22"/>
          <w:szCs w:val="22"/>
          <w:lang w:val="en-US"/>
        </w:rPr>
        <w:t xml:space="preserve">for upper primary which supports </w:t>
      </w:r>
      <w:r w:rsidR="00773518">
        <w:rPr>
          <w:rFonts w:ascii="Segoe Print" w:eastAsia="Calibri" w:hAnsi="Segoe Print" w:cs="Arial"/>
          <w:sz w:val="22"/>
          <w:szCs w:val="22"/>
          <w:lang w:val="en-US"/>
        </w:rPr>
        <w:t xml:space="preserve">all </w:t>
      </w:r>
      <w:r w:rsidR="00773518" w:rsidRPr="00773518">
        <w:rPr>
          <w:rFonts w:ascii="Segoe Print" w:eastAsia="Calibri" w:hAnsi="Segoe Print" w:cs="Arial"/>
          <w:sz w:val="22"/>
          <w:szCs w:val="22"/>
          <w:lang w:val="en-US"/>
        </w:rPr>
        <w:t>children to cope with</w:t>
      </w:r>
      <w:r w:rsidR="00773518">
        <w:rPr>
          <w:rFonts w:ascii="Segoe Print" w:eastAsia="Calibri" w:hAnsi="Segoe Print" w:cs="Arial"/>
          <w:szCs w:val="24"/>
          <w:lang w:val="en-US"/>
        </w:rPr>
        <w:t xml:space="preserve"> challenges</w:t>
      </w:r>
      <w:r w:rsidR="00FA47AC">
        <w:rPr>
          <w:rFonts w:ascii="Segoe Print" w:eastAsia="Calibri" w:hAnsi="Segoe Print" w:cs="Arial"/>
          <w:szCs w:val="24"/>
          <w:lang w:val="en-US"/>
        </w:rPr>
        <w:t xml:space="preserve"> and adversity</w:t>
      </w:r>
      <w:r w:rsidR="004A0105">
        <w:rPr>
          <w:rFonts w:ascii="Segoe Print" w:eastAsia="Calibri" w:hAnsi="Segoe Print" w:cs="Arial"/>
          <w:szCs w:val="24"/>
          <w:lang w:val="en-US"/>
        </w:rPr>
        <w:t xml:space="preserve"> and</w:t>
      </w:r>
      <w:r w:rsidR="00A65F94">
        <w:rPr>
          <w:rFonts w:ascii="Segoe Print" w:eastAsia="Calibri" w:hAnsi="Segoe Print" w:cs="Arial"/>
          <w:szCs w:val="24"/>
          <w:lang w:val="en-US"/>
        </w:rPr>
        <w:t xml:space="preserve"> develop </w:t>
      </w:r>
      <w:r w:rsidR="00FA47AC">
        <w:rPr>
          <w:rFonts w:ascii="Segoe Print" w:eastAsia="Calibri" w:hAnsi="Segoe Print" w:cs="Arial"/>
          <w:szCs w:val="24"/>
          <w:lang w:val="en-US"/>
        </w:rPr>
        <w:t xml:space="preserve">their </w:t>
      </w:r>
      <w:r w:rsidR="00435BA3">
        <w:rPr>
          <w:rFonts w:ascii="Segoe Print" w:eastAsia="Calibri" w:hAnsi="Segoe Print" w:cs="Arial"/>
          <w:szCs w:val="24"/>
          <w:lang w:val="en-US"/>
        </w:rPr>
        <w:t>confidence, resilience, compassion and empathy</w:t>
      </w:r>
      <w:r w:rsidR="00A65F94">
        <w:rPr>
          <w:rFonts w:ascii="Segoe Print" w:eastAsia="Calibri" w:hAnsi="Segoe Print" w:cs="Arial"/>
          <w:szCs w:val="24"/>
          <w:lang w:val="en-US"/>
        </w:rPr>
        <w:t>.</w:t>
      </w:r>
    </w:p>
    <w:p w:rsidR="00A21F98" w:rsidRDefault="00A65F94" w:rsidP="008A236D">
      <w:pPr>
        <w:spacing w:after="200" w:line="276" w:lineRule="auto"/>
        <w:ind w:left="720"/>
        <w:contextualSpacing/>
        <w:rPr>
          <w:rFonts w:eastAsia="Calibri" w:cs="Arial"/>
          <w:szCs w:val="24"/>
        </w:rPr>
      </w:pPr>
      <w:r>
        <w:rPr>
          <w:rFonts w:eastAsia="Calibri" w:cs="Arial"/>
          <w:noProof/>
          <w:szCs w:val="24"/>
          <w:lang w:eastAsia="en-GB"/>
        </w:rPr>
        <w:lastRenderedPageBreak/>
        <mc:AlternateContent>
          <mc:Choice Requires="wps">
            <w:drawing>
              <wp:anchor distT="0" distB="0" distL="114300" distR="114300" simplePos="0" relativeHeight="251665408" behindDoc="1" locked="0" layoutInCell="1" allowOverlap="1">
                <wp:simplePos x="0" y="0"/>
                <wp:positionH relativeFrom="column">
                  <wp:posOffset>-285750</wp:posOffset>
                </wp:positionH>
                <wp:positionV relativeFrom="paragraph">
                  <wp:posOffset>123825</wp:posOffset>
                </wp:positionV>
                <wp:extent cx="3973286" cy="1590675"/>
                <wp:effectExtent l="0" t="0" r="27305" b="28575"/>
                <wp:wrapNone/>
                <wp:docPr id="9" name="Rounded Rectangle 9"/>
                <wp:cNvGraphicFramePr/>
                <a:graphic xmlns:a="http://schemas.openxmlformats.org/drawingml/2006/main">
                  <a:graphicData uri="http://schemas.microsoft.com/office/word/2010/wordprocessingShape">
                    <wps:wsp>
                      <wps:cNvSpPr/>
                      <wps:spPr>
                        <a:xfrm>
                          <a:off x="0" y="0"/>
                          <a:ext cx="3973286" cy="1590675"/>
                        </a:xfrm>
                        <a:prstGeom prst="round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467F2158" id="Rounded Rectangle 9" o:spid="_x0000_s1026" style="position:absolute;margin-left:-22.5pt;margin-top:9.75pt;width:312.85pt;height:125.25pt;z-index:-2516510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" fillcolor="#deeaf6 [660]" strokecolor="#1f4d78 [1604]" strokeweight="1pt">
                <v:stroke joinstyle="miter"/>
              </v:roundrect>
            </w:pict>
          </mc:Fallback>
        </mc:AlternateContent>
      </w:r>
    </w:p>
    <w:p w:rsidR="00A65F94" w:rsidRDefault="008A236D" w:rsidP="007D56B2">
      <w:pPr>
        <w:spacing w:after="200" w:line="276" w:lineRule="auto"/>
        <w:ind w:left="-284"/>
        <w:contextualSpacing/>
        <w:rPr>
          <w:rFonts w:eastAsia="Calibri" w:cs="Arial"/>
          <w:sz w:val="22"/>
          <w:szCs w:val="22"/>
        </w:rPr>
      </w:pPr>
      <w:r w:rsidRPr="00A21F98">
        <w:rPr>
          <w:rFonts w:eastAsia="Calibri" w:cs="Arial"/>
          <w:sz w:val="22"/>
          <w:szCs w:val="22"/>
        </w:rPr>
        <w:t>There is a</w:t>
      </w:r>
      <w:r w:rsidR="00C932E8">
        <w:rPr>
          <w:rFonts w:eastAsia="Calibri" w:cs="Arial"/>
          <w:sz w:val="22"/>
          <w:szCs w:val="22"/>
        </w:rPr>
        <w:t xml:space="preserve"> growing recognition that </w:t>
      </w:r>
      <w:r w:rsidRPr="00A21F98">
        <w:rPr>
          <w:rFonts w:eastAsia="Calibri" w:cs="Arial"/>
          <w:sz w:val="22"/>
          <w:szCs w:val="22"/>
        </w:rPr>
        <w:t xml:space="preserve"> adversity</w:t>
      </w:r>
      <w:r w:rsidR="00C932E8">
        <w:rPr>
          <w:rFonts w:eastAsia="Calibri" w:cs="Arial"/>
          <w:sz w:val="22"/>
          <w:szCs w:val="22"/>
        </w:rPr>
        <w:t xml:space="preserve"> and trauma</w:t>
      </w:r>
      <w:r w:rsidRPr="00A21F98">
        <w:rPr>
          <w:rFonts w:eastAsia="Calibri" w:cs="Arial"/>
          <w:sz w:val="22"/>
          <w:szCs w:val="22"/>
        </w:rPr>
        <w:t xml:space="preserve"> can have an impact on children’s lives and learning. Scottish schools have a number of approaches, including nurture, to help support children experiencing challenges in their lives. </w:t>
      </w:r>
      <w:r w:rsidR="007D56B2">
        <w:rPr>
          <w:rFonts w:eastAsia="Calibri" w:cs="Arial"/>
          <w:sz w:val="22"/>
          <w:szCs w:val="22"/>
        </w:rPr>
        <w:t xml:space="preserve">While not all children experience </w:t>
      </w:r>
      <w:r w:rsidR="00C932E8">
        <w:rPr>
          <w:rFonts w:eastAsia="Calibri" w:cs="Arial"/>
          <w:sz w:val="22"/>
          <w:szCs w:val="22"/>
        </w:rPr>
        <w:t xml:space="preserve"> significant  adversity and trauma</w:t>
      </w:r>
      <w:r w:rsidR="007D56B2">
        <w:rPr>
          <w:rFonts w:eastAsia="Calibri" w:cs="Arial"/>
          <w:sz w:val="22"/>
          <w:szCs w:val="22"/>
        </w:rPr>
        <w:t>, i</w:t>
      </w:r>
      <w:r w:rsidRPr="00A21F98">
        <w:rPr>
          <w:rFonts w:eastAsia="Calibri" w:cs="Arial"/>
          <w:sz w:val="22"/>
          <w:szCs w:val="22"/>
        </w:rPr>
        <w:t xml:space="preserve">t is important that </w:t>
      </w:r>
      <w:r w:rsidR="00435BA3">
        <w:rPr>
          <w:rFonts w:eastAsia="Calibri" w:cs="Arial"/>
          <w:sz w:val="22"/>
          <w:szCs w:val="22"/>
        </w:rPr>
        <w:t xml:space="preserve"> all </w:t>
      </w:r>
      <w:r w:rsidRPr="00A21F98">
        <w:rPr>
          <w:rFonts w:eastAsia="Calibri" w:cs="Arial"/>
          <w:sz w:val="22"/>
          <w:szCs w:val="22"/>
        </w:rPr>
        <w:t xml:space="preserve">children learn to </w:t>
      </w:r>
      <w:r w:rsidR="005D0FAC" w:rsidRPr="00A21F98">
        <w:rPr>
          <w:rFonts w:eastAsia="Calibri" w:cs="Arial"/>
          <w:sz w:val="22"/>
          <w:szCs w:val="22"/>
        </w:rPr>
        <w:t xml:space="preserve"> </w:t>
      </w:r>
      <w:r w:rsidR="00435BA3">
        <w:rPr>
          <w:rFonts w:eastAsia="Calibri" w:cs="Arial"/>
          <w:sz w:val="22"/>
          <w:szCs w:val="22"/>
        </w:rPr>
        <w:t>be compassionate and empathise with others who have had these experiences.</w:t>
      </w:r>
    </w:p>
    <w:p w:rsidR="00A65F94" w:rsidRDefault="00A65F94" w:rsidP="007D56B2">
      <w:pPr>
        <w:spacing w:after="200" w:line="276" w:lineRule="auto"/>
        <w:ind w:left="-284"/>
        <w:contextualSpacing/>
        <w:rPr>
          <w:rFonts w:eastAsia="Calibri" w:cs="Arial"/>
          <w:sz w:val="22"/>
          <w:szCs w:val="22"/>
        </w:rPr>
      </w:pPr>
    </w:p>
    <w:p w:rsidR="00435BA3" w:rsidRDefault="00435BA3" w:rsidP="007D56B2">
      <w:pPr>
        <w:spacing w:after="200" w:line="276" w:lineRule="auto"/>
        <w:ind w:left="-284"/>
        <w:contextualSpacing/>
        <w:rPr>
          <w:rFonts w:eastAsia="Calibri" w:cs="Arial"/>
          <w:sz w:val="22"/>
          <w:szCs w:val="22"/>
        </w:rPr>
      </w:pPr>
      <w:r>
        <w:rPr>
          <w:rFonts w:eastAsia="Calibri" w:cs="Arial"/>
          <w:noProof/>
          <w:sz w:val="22"/>
          <w:szCs w:val="22"/>
          <w:lang w:eastAsia="en-GB"/>
        </w:rPr>
        <mc:AlternateContent>
          <mc:Choice Requires="wps">
            <w:drawing>
              <wp:anchor distT="0" distB="0" distL="114300" distR="114300" simplePos="0" relativeHeight="251666432" behindDoc="0" locked="0" layoutInCell="1" allowOverlap="1">
                <wp:simplePos x="0" y="0"/>
                <wp:positionH relativeFrom="column">
                  <wp:posOffset>-304801</wp:posOffset>
                </wp:positionH>
                <wp:positionV relativeFrom="paragraph">
                  <wp:posOffset>107315</wp:posOffset>
                </wp:positionV>
                <wp:extent cx="4029075" cy="1099185"/>
                <wp:effectExtent l="0" t="0" r="28575" b="24765"/>
                <wp:wrapNone/>
                <wp:docPr id="10" name="Rounded Rectangle 10"/>
                <wp:cNvGraphicFramePr/>
                <a:graphic xmlns:a="http://schemas.openxmlformats.org/drawingml/2006/main">
                  <a:graphicData uri="http://schemas.microsoft.com/office/word/2010/wordprocessingShape">
                    <wps:wsp>
                      <wps:cNvSpPr/>
                      <wps:spPr>
                        <a:xfrm>
                          <a:off x="0" y="0"/>
                          <a:ext cx="4029075" cy="109918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435BA3" w:rsidRDefault="00435BA3" w:rsidP="00435BA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6" style="position:absolute;left:0;text-align:left;margin-left:-24pt;margin-top:8.45pt;width:317.25pt;height:86.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" filled="f" strokecolor="#1f4d78 [1604]" strokeweight="1pt">
                <v:stroke joinstyle="miter"/>
                <v:textbox>
                  <w:txbxContent>
                    <w:p w:rsidR="00435BA3" w:rsidRDefault="00435BA3" w:rsidP="00435BA3">
                      <w:pPr>
                        <w:jc w:val="center"/>
                      </w:pPr>
                    </w:p>
                  </w:txbxContent>
                </v:textbox>
              </v:roundrect>
            </w:pict>
          </mc:Fallback>
        </mc:AlternateContent>
      </w:r>
    </w:p>
    <w:p w:rsidR="008A236D" w:rsidRPr="008A236D" w:rsidRDefault="00A65F94" w:rsidP="007D56B2">
      <w:pPr>
        <w:spacing w:after="200" w:line="276" w:lineRule="auto"/>
        <w:ind w:left="-284"/>
        <w:contextualSpacing/>
        <w:rPr>
          <w:rFonts w:eastAsia="Calibri" w:cs="Arial"/>
          <w:sz w:val="22"/>
          <w:szCs w:val="22"/>
        </w:rPr>
      </w:pPr>
      <w:r>
        <w:rPr>
          <w:rFonts w:eastAsia="Calibri" w:cs="Arial"/>
          <w:sz w:val="22"/>
          <w:szCs w:val="22"/>
        </w:rPr>
        <w:t>This</w:t>
      </w:r>
      <w:r w:rsidR="005D0FAC" w:rsidRPr="00A21F98">
        <w:rPr>
          <w:rFonts w:eastAsia="Calibri" w:cs="Arial"/>
          <w:sz w:val="22"/>
          <w:szCs w:val="22"/>
        </w:rPr>
        <w:t xml:space="preserve"> resource is designed to help children understand that we can all have challenges in our lives. Strong relationships with others and having empathy and compassion for each other can help us cope with challenges and develop resilience.</w:t>
      </w:r>
    </w:p>
    <w:p w:rsidR="008A236D" w:rsidRDefault="00A65F94" w:rsidP="008A236D">
      <w:pPr>
        <w:spacing w:after="200" w:line="276" w:lineRule="auto"/>
        <w:rPr>
          <w:rFonts w:eastAsia="Calibri" w:cs="Arial"/>
          <w:sz w:val="22"/>
          <w:szCs w:val="22"/>
          <w:lang w:val="en-US"/>
        </w:rPr>
      </w:pPr>
      <w:r>
        <w:rPr>
          <w:rFonts w:eastAsia="Calibri" w:cs="Arial"/>
          <w:noProof/>
          <w:sz w:val="22"/>
          <w:szCs w:val="22"/>
          <w:lang w:eastAsia="en-GB"/>
        </w:rPr>
        <mc:AlternateContent>
          <mc:Choice Requires="wps">
            <w:drawing>
              <wp:anchor distT="0" distB="0" distL="114300" distR="114300" simplePos="0" relativeHeight="251667456" behindDoc="1" locked="0" layoutInCell="1" allowOverlap="1">
                <wp:simplePos x="0" y="0"/>
                <wp:positionH relativeFrom="column">
                  <wp:posOffset>-347618</wp:posOffset>
                </wp:positionH>
                <wp:positionV relativeFrom="paragraph">
                  <wp:posOffset>260622</wp:posOffset>
                </wp:positionV>
                <wp:extent cx="4037965" cy="1055914"/>
                <wp:effectExtent l="0" t="0" r="19685" b="11430"/>
                <wp:wrapNone/>
                <wp:docPr id="11" name="Rounded Rectangle 11"/>
                <wp:cNvGraphicFramePr/>
                <a:graphic xmlns:a="http://schemas.openxmlformats.org/drawingml/2006/main">
                  <a:graphicData uri="http://schemas.microsoft.com/office/word/2010/wordprocessingShape">
                    <wps:wsp>
                      <wps:cNvSpPr/>
                      <wps:spPr>
                        <a:xfrm>
                          <a:off x="0" y="0"/>
                          <a:ext cx="4037965" cy="1055914"/>
                        </a:xfrm>
                        <a:prstGeom prst="round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74262713" id="Rounded Rectangle 11" o:spid="_x0000_s1026" style="position:absolute;margin-left:-27.35pt;margin-top:20.5pt;width:317.95pt;height:83.15pt;z-index:-2516490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" fillcolor="#deeaf6 [660]" strokecolor="#1f4d78 [1604]" strokeweight="1pt">
                <v:stroke joinstyle="miter"/>
              </v:roundrect>
            </w:pict>
          </mc:Fallback>
        </mc:AlternateContent>
      </w:r>
    </w:p>
    <w:p w:rsidR="00467C98" w:rsidRPr="008A236D" w:rsidRDefault="007D56B2" w:rsidP="007D56B2">
      <w:pPr>
        <w:spacing w:after="200" w:line="276" w:lineRule="auto"/>
        <w:ind w:left="-284"/>
        <w:rPr>
          <w:rFonts w:eastAsia="Calibri" w:cs="Arial"/>
          <w:sz w:val="22"/>
          <w:szCs w:val="22"/>
          <w:lang w:val="en-US"/>
        </w:rPr>
      </w:pPr>
      <w:r>
        <w:rPr>
          <w:rFonts w:eastAsia="Calibri" w:cs="Arial"/>
          <w:sz w:val="22"/>
          <w:szCs w:val="22"/>
          <w:lang w:val="en-US"/>
        </w:rPr>
        <w:t>Within the Compassionate and Connected Classroom resource, 5 themes support children to develop their knowledge , understanding and skills in important as</w:t>
      </w:r>
      <w:bookmarkStart w:id="0" w:name="_GoBack"/>
      <w:bookmarkEnd w:id="0"/>
      <w:r>
        <w:rPr>
          <w:rFonts w:eastAsia="Calibri" w:cs="Arial"/>
          <w:sz w:val="22"/>
          <w:szCs w:val="22"/>
          <w:lang w:val="en-US"/>
        </w:rPr>
        <w:t>pects of the curriculum for health and wellbeing.</w:t>
      </w:r>
      <w:r w:rsidR="00467C98">
        <w:rPr>
          <w:rFonts w:eastAsia="Calibri" w:cs="Arial"/>
          <w:sz w:val="22"/>
          <w:szCs w:val="22"/>
          <w:lang w:val="en-US"/>
        </w:rPr>
        <w:t xml:space="preserve"> These are:</w:t>
      </w:r>
    </w:p>
    <w:p w:rsidR="00376C3C" w:rsidRPr="00A21F98" w:rsidRDefault="00376C3C" w:rsidP="005D0FAC">
      <w:pPr>
        <w:spacing w:after="200" w:line="276" w:lineRule="auto"/>
        <w:rPr>
          <w:rFonts w:eastAsia="Calibri" w:cs="Arial"/>
          <w:sz w:val="22"/>
          <w:szCs w:val="22"/>
          <w:lang w:val="en-US"/>
        </w:rPr>
      </w:pPr>
    </w:p>
    <w:p w:rsidR="00A21F98" w:rsidRPr="00A21F98" w:rsidRDefault="007D56B2" w:rsidP="00A21F98">
      <w:pPr>
        <w:spacing w:after="200" w:line="276" w:lineRule="auto"/>
        <w:rPr>
          <w:rFonts w:cs="Arial"/>
          <w:b/>
          <w:sz w:val="22"/>
          <w:szCs w:val="22"/>
        </w:rPr>
      </w:pPr>
      <w:r w:rsidRPr="00A21F98">
        <w:rPr>
          <w:rFonts w:cs="Arial"/>
          <w:noProof/>
          <w:sz w:val="22"/>
          <w:szCs w:val="22"/>
          <w:lang w:eastAsia="en-GB"/>
        </w:rPr>
        <w:drawing>
          <wp:anchor distT="0" distB="0" distL="114300" distR="114300" simplePos="0" relativeHeight="251658240" behindDoc="1" locked="0" layoutInCell="1" allowOverlap="1">
            <wp:simplePos x="0" y="0"/>
            <wp:positionH relativeFrom="leftMargin">
              <wp:posOffset>375103</wp:posOffset>
            </wp:positionH>
            <wp:positionV relativeFrom="paragraph">
              <wp:posOffset>345530</wp:posOffset>
            </wp:positionV>
            <wp:extent cx="488315" cy="626745"/>
            <wp:effectExtent l="0" t="0" r="6985" b="190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88315" cy="626745"/>
                    </a:xfrm>
                    <a:prstGeom prst="rect">
                      <a:avLst/>
                    </a:prstGeom>
                    <a:noFill/>
                  </pic:spPr>
                </pic:pic>
              </a:graphicData>
            </a:graphic>
          </wp:anchor>
        </w:drawing>
      </w:r>
      <w:r w:rsidR="00A21F98" w:rsidRPr="00A21F98">
        <w:rPr>
          <w:rFonts w:cs="Arial"/>
          <w:b/>
          <w:sz w:val="22"/>
          <w:szCs w:val="22"/>
        </w:rPr>
        <w:t>My rights</w:t>
      </w:r>
    </w:p>
    <w:p w:rsidR="00A21F98" w:rsidRPr="00A21F98" w:rsidRDefault="00A21F98" w:rsidP="00A21F98">
      <w:pPr>
        <w:spacing w:after="200" w:line="276" w:lineRule="auto"/>
        <w:rPr>
          <w:rFonts w:cs="Arial"/>
          <w:sz w:val="22"/>
          <w:szCs w:val="22"/>
        </w:rPr>
      </w:pPr>
      <w:r w:rsidRPr="00A21F98">
        <w:rPr>
          <w:rFonts w:cs="Arial"/>
          <w:sz w:val="22"/>
          <w:szCs w:val="22"/>
        </w:rPr>
        <w:t xml:space="preserve">This theme introduces children to the concepts of compassion and connection and emphasises the importance of helping each other to build strong relationships and care for one another. </w:t>
      </w:r>
      <w:r w:rsidR="00FA47AC">
        <w:rPr>
          <w:rFonts w:cs="Arial"/>
          <w:sz w:val="22"/>
          <w:szCs w:val="22"/>
        </w:rPr>
        <w:t>Activities focus on children’s rights to be safe, cared for and protected.</w:t>
      </w:r>
    </w:p>
    <w:p w:rsidR="004A0105" w:rsidRDefault="006C11AA" w:rsidP="00B561C0">
      <w:pPr>
        <w:rPr>
          <w:rFonts w:cs="Arial"/>
          <w:b/>
          <w:sz w:val="22"/>
          <w:szCs w:val="22"/>
        </w:rPr>
      </w:pPr>
      <w:r>
        <w:rPr>
          <w:rFonts w:cs="Arial"/>
          <w:b/>
          <w:noProof/>
          <w:sz w:val="22"/>
          <w:szCs w:val="22"/>
          <w:lang w:eastAsia="en-GB"/>
        </w:rPr>
        <w:lastRenderedPageBreak/>
        <w:drawing>
          <wp:anchor distT="0" distB="0" distL="114300" distR="114300" simplePos="0" relativeHeight="251660288" behindDoc="1" locked="0" layoutInCell="1" allowOverlap="1">
            <wp:simplePos x="0" y="0"/>
            <wp:positionH relativeFrom="leftMargin">
              <wp:posOffset>326572</wp:posOffset>
            </wp:positionH>
            <wp:positionV relativeFrom="paragraph">
              <wp:posOffset>325483</wp:posOffset>
            </wp:positionV>
            <wp:extent cx="375920" cy="509905"/>
            <wp:effectExtent l="0" t="0" r="5080" b="4445"/>
            <wp:wrapTight wrapText="bothSides">
              <wp:wrapPolygon edited="0">
                <wp:start x="0" y="0"/>
                <wp:lineTo x="0" y="20981"/>
                <wp:lineTo x="20797" y="20981"/>
                <wp:lineTo x="20797"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hild Yellow Final.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75920" cy="509905"/>
                    </a:xfrm>
                    <a:prstGeom prst="rect">
                      <a:avLst/>
                    </a:prstGeom>
                  </pic:spPr>
                </pic:pic>
              </a:graphicData>
            </a:graphic>
          </wp:anchor>
        </w:drawing>
      </w:r>
      <w:r w:rsidRPr="006C11AA">
        <w:rPr>
          <w:rFonts w:cs="Arial"/>
          <w:b/>
          <w:sz w:val="22"/>
          <w:szCs w:val="22"/>
        </w:rPr>
        <w:t>Me and my life</w:t>
      </w:r>
    </w:p>
    <w:p w:rsidR="006C11AA" w:rsidRPr="006C11AA" w:rsidRDefault="006C11AA" w:rsidP="006C11AA">
      <w:pPr>
        <w:rPr>
          <w:sz w:val="22"/>
          <w:szCs w:val="22"/>
        </w:rPr>
      </w:pPr>
      <w:r w:rsidRPr="006C11AA">
        <w:rPr>
          <w:sz w:val="22"/>
          <w:szCs w:val="22"/>
        </w:rPr>
        <w:t xml:space="preserve">This theme outlines key activities that explore how life experiences shape us. The activities emphasise that difficult experiences happen to us all and there are things in our communities, families and ourselves that can help us when we experience difficulties. </w:t>
      </w:r>
    </w:p>
    <w:p w:rsidR="00A65F94" w:rsidRDefault="00A65F94" w:rsidP="00B561C0">
      <w:pPr>
        <w:rPr>
          <w:rFonts w:cs="Arial"/>
          <w:b/>
          <w:sz w:val="22"/>
          <w:szCs w:val="22"/>
        </w:rPr>
      </w:pPr>
    </w:p>
    <w:p w:rsidR="006C11AA" w:rsidRDefault="007D56B2" w:rsidP="00B561C0">
      <w:pPr>
        <w:rPr>
          <w:rFonts w:cs="Arial"/>
          <w:b/>
          <w:sz w:val="22"/>
          <w:szCs w:val="22"/>
        </w:rPr>
      </w:pPr>
      <w:r>
        <w:rPr>
          <w:noProof/>
          <w:sz w:val="22"/>
          <w:szCs w:val="22"/>
          <w:lang w:eastAsia="en-GB"/>
        </w:rPr>
        <w:drawing>
          <wp:anchor distT="0" distB="0" distL="114300" distR="114300" simplePos="0" relativeHeight="251661312" behindDoc="1" locked="0" layoutInCell="1" allowOverlap="1">
            <wp:simplePos x="0" y="0"/>
            <wp:positionH relativeFrom="leftMargin">
              <wp:align>right</wp:align>
            </wp:positionH>
            <wp:positionV relativeFrom="paragraph">
              <wp:posOffset>174715</wp:posOffset>
            </wp:positionV>
            <wp:extent cx="519339" cy="631816"/>
            <wp:effectExtent l="0" t="0" r="0" b="0"/>
            <wp:wrapTight wrapText="bothSides">
              <wp:wrapPolygon edited="0">
                <wp:start x="0" y="0"/>
                <wp:lineTo x="0" y="20861"/>
                <wp:lineTo x="20622" y="20861"/>
                <wp:lineTo x="20622"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hild Green Fin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19339" cy="631816"/>
                    </a:xfrm>
                    <a:prstGeom prst="rect">
                      <a:avLst/>
                    </a:prstGeom>
                  </pic:spPr>
                </pic:pic>
              </a:graphicData>
            </a:graphic>
          </wp:anchor>
        </w:drawing>
      </w:r>
    </w:p>
    <w:p w:rsidR="006C11AA" w:rsidRDefault="006C11AA" w:rsidP="00B561C0">
      <w:pPr>
        <w:rPr>
          <w:rFonts w:cs="Arial"/>
          <w:b/>
          <w:sz w:val="22"/>
          <w:szCs w:val="22"/>
        </w:rPr>
      </w:pPr>
      <w:r>
        <w:rPr>
          <w:rFonts w:cs="Arial"/>
          <w:b/>
          <w:sz w:val="22"/>
          <w:szCs w:val="22"/>
        </w:rPr>
        <w:t>My relationships</w:t>
      </w:r>
    </w:p>
    <w:p w:rsidR="006C11AA" w:rsidRPr="006C11AA" w:rsidRDefault="006C11AA" w:rsidP="00B561C0">
      <w:pPr>
        <w:rPr>
          <w:rFonts w:cs="Arial"/>
          <w:b/>
          <w:sz w:val="22"/>
          <w:szCs w:val="22"/>
        </w:rPr>
      </w:pPr>
      <w:r w:rsidRPr="006C11AA">
        <w:rPr>
          <w:sz w:val="22"/>
          <w:szCs w:val="22"/>
        </w:rPr>
        <w:t>This theme focuses on the importance of how connecting with people, building strong relationships and developing a sense of belonging can help us when we are having difficult experiences. This theme also begins to explore how some relationships are not always healthy or helpful</w:t>
      </w:r>
      <w:r w:rsidR="004A0105">
        <w:rPr>
          <w:sz w:val="22"/>
          <w:szCs w:val="22"/>
        </w:rPr>
        <w:t>.</w:t>
      </w:r>
    </w:p>
    <w:p w:rsidR="006C11AA" w:rsidRDefault="006C11AA" w:rsidP="00B561C0">
      <w:pPr>
        <w:rPr>
          <w:rFonts w:cs="Arial"/>
          <w:b/>
          <w:sz w:val="22"/>
          <w:szCs w:val="22"/>
        </w:rPr>
      </w:pPr>
    </w:p>
    <w:p w:rsidR="00A65F94" w:rsidRDefault="00A65F94" w:rsidP="00B561C0">
      <w:pPr>
        <w:rPr>
          <w:rFonts w:cs="Arial"/>
          <w:b/>
          <w:sz w:val="22"/>
          <w:szCs w:val="22"/>
        </w:rPr>
      </w:pPr>
    </w:p>
    <w:p w:rsidR="007D56B2" w:rsidRDefault="006C11AA" w:rsidP="00B561C0">
      <w:pPr>
        <w:rPr>
          <w:rFonts w:cs="Arial"/>
          <w:b/>
          <w:sz w:val="22"/>
          <w:szCs w:val="22"/>
        </w:rPr>
      </w:pPr>
      <w:r>
        <w:rPr>
          <w:rFonts w:cs="Arial"/>
          <w:b/>
          <w:noProof/>
          <w:sz w:val="22"/>
          <w:szCs w:val="22"/>
          <w:lang w:eastAsia="en-GB"/>
        </w:rPr>
        <w:drawing>
          <wp:anchor distT="0" distB="0" distL="114300" distR="114300" simplePos="0" relativeHeight="251662336" behindDoc="1" locked="0" layoutInCell="1" allowOverlap="1">
            <wp:simplePos x="0" y="0"/>
            <wp:positionH relativeFrom="column">
              <wp:posOffset>-570230</wp:posOffset>
            </wp:positionH>
            <wp:positionV relativeFrom="paragraph">
              <wp:posOffset>0</wp:posOffset>
            </wp:positionV>
            <wp:extent cx="509905" cy="641985"/>
            <wp:effectExtent l="0" t="0" r="4445" b="5715"/>
            <wp:wrapTight wrapText="bothSides">
              <wp:wrapPolygon edited="0">
                <wp:start x="0" y="0"/>
                <wp:lineTo x="0" y="21151"/>
                <wp:lineTo x="20981" y="21151"/>
                <wp:lineTo x="20981"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hild Purple final.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9905" cy="641985"/>
                    </a:xfrm>
                    <a:prstGeom prst="rect">
                      <a:avLst/>
                    </a:prstGeom>
                  </pic:spPr>
                </pic:pic>
              </a:graphicData>
            </a:graphic>
            <wp14:sizeRelH relativeFrom="margin">
              <wp14:pctWidth>0</wp14:pctWidth>
            </wp14:sizeRelH>
            <wp14:sizeRelV relativeFrom="margin">
              <wp14:pctHeight>0</wp14:pctHeight>
            </wp14:sizeRelV>
          </wp:anchor>
        </w:drawing>
      </w:r>
      <w:r>
        <w:rPr>
          <w:rFonts w:cs="Arial"/>
          <w:b/>
          <w:sz w:val="22"/>
          <w:szCs w:val="22"/>
        </w:rPr>
        <w:t>How I think, feel and behave</w:t>
      </w:r>
    </w:p>
    <w:p w:rsidR="007D56B2" w:rsidRPr="007D56B2" w:rsidRDefault="006C11AA" w:rsidP="00B561C0">
      <w:pPr>
        <w:rPr>
          <w:rFonts w:cs="Arial"/>
          <w:b/>
          <w:sz w:val="22"/>
          <w:szCs w:val="22"/>
        </w:rPr>
      </w:pPr>
      <w:r w:rsidRPr="006C11AA">
        <w:rPr>
          <w:rFonts w:cs="Arial"/>
          <w:sz w:val="22"/>
          <w:szCs w:val="22"/>
        </w:rPr>
        <w:t>This theme explores the impact of our experiences on our bodies, brains and behaviours. Children will reflect on situations and challenges that caused them and other</w:t>
      </w:r>
      <w:r w:rsidR="004A0105">
        <w:rPr>
          <w:rFonts w:cs="Arial"/>
          <w:sz w:val="22"/>
          <w:szCs w:val="22"/>
        </w:rPr>
        <w:t xml:space="preserve">s to feel stressed and anxious. </w:t>
      </w:r>
      <w:r w:rsidRPr="006C11AA">
        <w:rPr>
          <w:rFonts w:cs="Arial"/>
          <w:sz w:val="22"/>
          <w:szCs w:val="22"/>
        </w:rPr>
        <w:t>They will develop their un</w:t>
      </w:r>
      <w:r w:rsidR="004A0105">
        <w:rPr>
          <w:rFonts w:cs="Arial"/>
          <w:sz w:val="22"/>
          <w:szCs w:val="22"/>
        </w:rPr>
        <w:t xml:space="preserve">derstanding of how individuals </w:t>
      </w:r>
      <w:r w:rsidRPr="006C11AA">
        <w:rPr>
          <w:rFonts w:cs="Arial"/>
          <w:sz w:val="22"/>
          <w:szCs w:val="22"/>
        </w:rPr>
        <w:t xml:space="preserve">react to, and cope with, challenge or stress. </w:t>
      </w:r>
    </w:p>
    <w:p w:rsidR="007D56B2" w:rsidRDefault="007D56B2" w:rsidP="00B561C0">
      <w:pPr>
        <w:rPr>
          <w:rFonts w:cs="Arial"/>
          <w:b/>
          <w:sz w:val="22"/>
          <w:szCs w:val="22"/>
        </w:rPr>
      </w:pPr>
    </w:p>
    <w:p w:rsidR="00A65F94" w:rsidRDefault="00A65F94" w:rsidP="00B561C0">
      <w:pPr>
        <w:rPr>
          <w:rFonts w:cs="Arial"/>
          <w:b/>
          <w:sz w:val="22"/>
          <w:szCs w:val="22"/>
        </w:rPr>
      </w:pPr>
    </w:p>
    <w:p w:rsidR="006C11AA" w:rsidRPr="007D56B2" w:rsidRDefault="006C11AA" w:rsidP="00B561C0">
      <w:pPr>
        <w:rPr>
          <w:rFonts w:cs="Arial"/>
          <w:sz w:val="22"/>
          <w:szCs w:val="22"/>
        </w:rPr>
      </w:pPr>
      <w:r>
        <w:rPr>
          <w:rFonts w:cs="Arial"/>
          <w:noProof/>
          <w:sz w:val="22"/>
          <w:szCs w:val="22"/>
          <w:lang w:eastAsia="en-GB"/>
        </w:rPr>
        <w:drawing>
          <wp:anchor distT="0" distB="0" distL="114300" distR="114300" simplePos="0" relativeHeight="251663360" behindDoc="1" locked="0" layoutInCell="1" allowOverlap="1">
            <wp:simplePos x="0" y="0"/>
            <wp:positionH relativeFrom="column">
              <wp:posOffset>-511629</wp:posOffset>
            </wp:positionH>
            <wp:positionV relativeFrom="paragraph">
              <wp:posOffset>260532</wp:posOffset>
            </wp:positionV>
            <wp:extent cx="566057" cy="538194"/>
            <wp:effectExtent l="0" t="0" r="5715" b="0"/>
            <wp:wrapTight wrapText="bothSides">
              <wp:wrapPolygon edited="0">
                <wp:start x="0" y="0"/>
                <wp:lineTo x="0" y="20656"/>
                <wp:lineTo x="21091" y="20656"/>
                <wp:lineTo x="21091"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hild Pink Final.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66057" cy="538194"/>
                    </a:xfrm>
                    <a:prstGeom prst="rect">
                      <a:avLst/>
                    </a:prstGeom>
                  </pic:spPr>
                </pic:pic>
              </a:graphicData>
            </a:graphic>
          </wp:anchor>
        </w:drawing>
      </w:r>
      <w:r w:rsidR="004A0105">
        <w:rPr>
          <w:rFonts w:cs="Arial"/>
          <w:b/>
          <w:sz w:val="22"/>
          <w:szCs w:val="22"/>
        </w:rPr>
        <w:t xml:space="preserve">  </w:t>
      </w:r>
      <w:r w:rsidRPr="006C11AA">
        <w:rPr>
          <w:rFonts w:cs="Arial"/>
          <w:b/>
          <w:sz w:val="22"/>
          <w:szCs w:val="22"/>
        </w:rPr>
        <w:t>Developing our resilience together</w:t>
      </w:r>
    </w:p>
    <w:p w:rsidR="003C1517" w:rsidRPr="003C1517" w:rsidRDefault="003C1517" w:rsidP="003C1517">
      <w:pPr>
        <w:rPr>
          <w:sz w:val="22"/>
          <w:szCs w:val="22"/>
        </w:rPr>
      </w:pPr>
      <w:r w:rsidRPr="003C1517">
        <w:rPr>
          <w:sz w:val="22"/>
          <w:szCs w:val="22"/>
        </w:rPr>
        <w:t xml:space="preserve">This theme explores activities which can help children to cope with different circumstances and challenges in their lives. </w:t>
      </w:r>
    </w:p>
    <w:p w:rsidR="006C11AA" w:rsidRDefault="003C1517" w:rsidP="003C1517">
      <w:pPr>
        <w:rPr>
          <w:sz w:val="22"/>
          <w:szCs w:val="22"/>
        </w:rPr>
      </w:pPr>
      <w:r w:rsidRPr="003C1517">
        <w:rPr>
          <w:sz w:val="22"/>
          <w:szCs w:val="22"/>
        </w:rPr>
        <w:t>They will learn skills and strategies to help them better manage their feelings and behaviours in stressful and challenging situations.</w:t>
      </w:r>
    </w:p>
    <w:p w:rsidR="003C1517" w:rsidRDefault="003C1517" w:rsidP="003C1517">
      <w:pPr>
        <w:rPr>
          <w:sz w:val="22"/>
          <w:szCs w:val="22"/>
        </w:rPr>
      </w:pPr>
    </w:p>
    <w:p w:rsidR="007D56B2" w:rsidRDefault="007D56B2" w:rsidP="003C1517">
      <w:pPr>
        <w:rPr>
          <w:sz w:val="22"/>
          <w:szCs w:val="22"/>
        </w:rPr>
      </w:pPr>
    </w:p>
    <w:p w:rsidR="00F94100" w:rsidRDefault="00F94100" w:rsidP="003C1517">
      <w:pPr>
        <w:rPr>
          <w:sz w:val="22"/>
          <w:szCs w:val="22"/>
        </w:rPr>
      </w:pPr>
    </w:p>
    <w:p w:rsidR="003C1517" w:rsidRDefault="00066E93" w:rsidP="003C1517">
      <w:pPr>
        <w:rPr>
          <w:b/>
          <w:szCs w:val="24"/>
        </w:rPr>
      </w:pPr>
      <w:r>
        <w:rPr>
          <w:b/>
          <w:noProof/>
          <w:szCs w:val="24"/>
          <w:lang w:eastAsia="en-GB"/>
        </w:rPr>
        <w:lastRenderedPageBreak/>
        <mc:AlternateContent>
          <mc:Choice Requires="wps">
            <w:drawing>
              <wp:anchor distT="0" distB="0" distL="114300" distR="114300" simplePos="0" relativeHeight="251670528" behindDoc="1" locked="0" layoutInCell="1" allowOverlap="1">
                <wp:simplePos x="0" y="0"/>
                <wp:positionH relativeFrom="column">
                  <wp:posOffset>-573405</wp:posOffset>
                </wp:positionH>
                <wp:positionV relativeFrom="paragraph">
                  <wp:posOffset>-69215</wp:posOffset>
                </wp:positionV>
                <wp:extent cx="4463052" cy="2220685"/>
                <wp:effectExtent l="0" t="0" r="13970" b="27305"/>
                <wp:wrapNone/>
                <wp:docPr id="14" name="Rounded Rectangle 14"/>
                <wp:cNvGraphicFramePr/>
                <a:graphic xmlns:a="http://schemas.openxmlformats.org/drawingml/2006/main">
                  <a:graphicData uri="http://schemas.microsoft.com/office/word/2010/wordprocessingShape">
                    <wps:wsp>
                      <wps:cNvSpPr/>
                      <wps:spPr>
                        <a:xfrm>
                          <a:off x="0" y="0"/>
                          <a:ext cx="4463052" cy="2220685"/>
                        </a:xfrm>
                        <a:prstGeom prst="round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42105DE3" id="Rounded Rectangle 14" o:spid="_x0000_s1026" style="position:absolute;margin-left:-45.15pt;margin-top:-5.45pt;width:351.4pt;height:174.85pt;z-index:-2516459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" fillcolor="#deeaf6 [660]" strokecolor="#1f4d78 [1604]" strokeweight="1pt">
                <v:stroke joinstyle="miter"/>
              </v:roundrect>
            </w:pict>
          </mc:Fallback>
        </mc:AlternateContent>
      </w:r>
      <w:r w:rsidR="003C1517" w:rsidRPr="003C1517">
        <w:rPr>
          <w:b/>
          <w:szCs w:val="24"/>
        </w:rPr>
        <w:t>How will this resource help my child?</w:t>
      </w:r>
    </w:p>
    <w:p w:rsidR="003C1517" w:rsidRDefault="003C1517" w:rsidP="003C1517">
      <w:pPr>
        <w:rPr>
          <w:b/>
          <w:szCs w:val="24"/>
        </w:rPr>
      </w:pPr>
    </w:p>
    <w:p w:rsidR="00F94100" w:rsidRDefault="003C1517" w:rsidP="003C1517">
      <w:pPr>
        <w:ind w:left="-567"/>
        <w:rPr>
          <w:rFonts w:cs="Arial"/>
          <w:sz w:val="22"/>
          <w:szCs w:val="22"/>
        </w:rPr>
      </w:pPr>
      <w:r w:rsidRPr="003C1517">
        <w:rPr>
          <w:sz w:val="22"/>
          <w:szCs w:val="22"/>
        </w:rPr>
        <w:t xml:space="preserve">It </w:t>
      </w:r>
      <w:r>
        <w:rPr>
          <w:sz w:val="22"/>
          <w:szCs w:val="22"/>
        </w:rPr>
        <w:t xml:space="preserve">is hoped that these sessions will help </w:t>
      </w:r>
      <w:r w:rsidR="00066E93">
        <w:rPr>
          <w:sz w:val="22"/>
          <w:szCs w:val="22"/>
        </w:rPr>
        <w:t xml:space="preserve">all children develop strong, nurturing relationships and a sense of belonging and acceptance. </w:t>
      </w:r>
      <w:r>
        <w:rPr>
          <w:sz w:val="22"/>
          <w:szCs w:val="22"/>
        </w:rPr>
        <w:t>Even where c</w:t>
      </w:r>
      <w:r w:rsidR="00E57A9D">
        <w:rPr>
          <w:sz w:val="22"/>
          <w:szCs w:val="22"/>
        </w:rPr>
        <w:t>hildren have not experienced significant</w:t>
      </w:r>
      <w:r w:rsidR="003536B9">
        <w:rPr>
          <w:sz w:val="22"/>
          <w:szCs w:val="22"/>
        </w:rPr>
        <w:t xml:space="preserve"> adversity in their lives, it is hoped </w:t>
      </w:r>
      <w:r>
        <w:rPr>
          <w:sz w:val="22"/>
          <w:szCs w:val="22"/>
        </w:rPr>
        <w:t xml:space="preserve">that participating </w:t>
      </w:r>
      <w:r w:rsidR="00066E93">
        <w:rPr>
          <w:sz w:val="22"/>
          <w:szCs w:val="22"/>
        </w:rPr>
        <w:t>in these sessions will help</w:t>
      </w:r>
      <w:r>
        <w:rPr>
          <w:sz w:val="22"/>
          <w:szCs w:val="22"/>
        </w:rPr>
        <w:t xml:space="preserve"> to further develop key social and emotional skills such as</w:t>
      </w:r>
      <w:r w:rsidR="00A65F94">
        <w:rPr>
          <w:sz w:val="22"/>
          <w:szCs w:val="22"/>
        </w:rPr>
        <w:t>;</w:t>
      </w:r>
      <w:r w:rsidR="00066E93">
        <w:rPr>
          <w:sz w:val="22"/>
          <w:szCs w:val="22"/>
        </w:rPr>
        <w:t xml:space="preserve"> </w:t>
      </w:r>
      <w:r>
        <w:rPr>
          <w:rFonts w:cs="Arial"/>
          <w:sz w:val="22"/>
          <w:szCs w:val="22"/>
        </w:rPr>
        <w:t>to</w:t>
      </w:r>
      <w:r w:rsidR="004A0105">
        <w:rPr>
          <w:rFonts w:cs="Arial"/>
          <w:sz w:val="22"/>
          <w:szCs w:val="22"/>
        </w:rPr>
        <w:t>lerance, understanding, empathy</w:t>
      </w:r>
      <w:r>
        <w:rPr>
          <w:rFonts w:cs="Arial"/>
          <w:sz w:val="22"/>
          <w:szCs w:val="22"/>
        </w:rPr>
        <w:t>, compassion and being abl</w:t>
      </w:r>
      <w:r w:rsidR="004A0105">
        <w:rPr>
          <w:rFonts w:cs="Arial"/>
          <w:sz w:val="22"/>
          <w:szCs w:val="22"/>
        </w:rPr>
        <w:t xml:space="preserve">e to work together with others. </w:t>
      </w:r>
      <w:r>
        <w:rPr>
          <w:rFonts w:cs="Arial"/>
          <w:sz w:val="22"/>
          <w:szCs w:val="22"/>
        </w:rPr>
        <w:t>These skills all co</w:t>
      </w:r>
      <w:r w:rsidR="003536B9">
        <w:rPr>
          <w:rFonts w:cs="Arial"/>
          <w:sz w:val="22"/>
          <w:szCs w:val="22"/>
        </w:rPr>
        <w:t xml:space="preserve">ntribute to the Curriculum for Excellence aims of supporting </w:t>
      </w:r>
      <w:r>
        <w:rPr>
          <w:rFonts w:cs="Arial"/>
          <w:sz w:val="22"/>
          <w:szCs w:val="22"/>
        </w:rPr>
        <w:t xml:space="preserve"> children to become more confident individuals, responsible citizens, effective contr</w:t>
      </w:r>
      <w:r w:rsidR="00F94100">
        <w:rPr>
          <w:rFonts w:cs="Arial"/>
          <w:sz w:val="22"/>
          <w:szCs w:val="22"/>
        </w:rPr>
        <w:t>ibutors and successful lear</w:t>
      </w:r>
      <w:r w:rsidR="004A0105">
        <w:rPr>
          <w:rFonts w:cs="Arial"/>
          <w:sz w:val="22"/>
          <w:szCs w:val="22"/>
        </w:rPr>
        <w:t>ners.</w:t>
      </w:r>
    </w:p>
    <w:p w:rsidR="00F94100" w:rsidRDefault="00F94100" w:rsidP="003C1517">
      <w:pPr>
        <w:ind w:left="-567"/>
        <w:rPr>
          <w:rFonts w:cs="Arial"/>
          <w:sz w:val="22"/>
          <w:szCs w:val="22"/>
        </w:rPr>
      </w:pPr>
    </w:p>
    <w:p w:rsidR="00F94100" w:rsidRDefault="00F94100" w:rsidP="003C1517">
      <w:pPr>
        <w:ind w:left="-567"/>
        <w:rPr>
          <w:rFonts w:cs="Arial"/>
          <w:sz w:val="22"/>
          <w:szCs w:val="22"/>
        </w:rPr>
      </w:pPr>
      <w:r>
        <w:rPr>
          <w:rFonts w:cs="Arial"/>
          <w:noProof/>
          <w:sz w:val="22"/>
          <w:szCs w:val="22"/>
          <w:lang w:eastAsia="en-GB"/>
        </w:rPr>
        <mc:AlternateContent>
          <mc:Choice Requires="wps">
            <w:drawing>
              <wp:anchor distT="0" distB="0" distL="114300" distR="114300" simplePos="0" relativeHeight="251669504" behindDoc="1" locked="0" layoutInCell="1" allowOverlap="1">
                <wp:simplePos x="0" y="0"/>
                <wp:positionH relativeFrom="column">
                  <wp:posOffset>-583565</wp:posOffset>
                </wp:positionH>
                <wp:positionV relativeFrom="paragraph">
                  <wp:posOffset>222250</wp:posOffset>
                </wp:positionV>
                <wp:extent cx="4484007" cy="2894965"/>
                <wp:effectExtent l="0" t="0" r="12065" b="19685"/>
                <wp:wrapNone/>
                <wp:docPr id="13" name="Rounded Rectangle 13"/>
                <wp:cNvGraphicFramePr/>
                <a:graphic xmlns:a="http://schemas.openxmlformats.org/drawingml/2006/main">
                  <a:graphicData uri="http://schemas.microsoft.com/office/word/2010/wordprocessingShape">
                    <wps:wsp>
                      <wps:cNvSpPr/>
                      <wps:spPr>
                        <a:xfrm>
                          <a:off x="0" y="0"/>
                          <a:ext cx="4484007" cy="2894965"/>
                        </a:xfrm>
                        <a:prstGeom prst="round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3E42EBA" id="Rounded Rectangle 13" o:spid="_x0000_s1026" style="position:absolute;margin-left:-45.95pt;margin-top:17.5pt;width:353.05pt;height:227.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" fillcolor="#deeaf6 [660]" strokecolor="#1f4d78 [1604]" strokeweight="1pt">
                <v:stroke joinstyle="miter"/>
              </v:roundrect>
            </w:pict>
          </mc:Fallback>
        </mc:AlternateContent>
      </w:r>
    </w:p>
    <w:p w:rsidR="00F94100" w:rsidRDefault="00F94100" w:rsidP="003C1517">
      <w:pPr>
        <w:ind w:left="-567"/>
        <w:rPr>
          <w:rFonts w:cs="Arial"/>
          <w:sz w:val="22"/>
          <w:szCs w:val="22"/>
        </w:rPr>
      </w:pPr>
    </w:p>
    <w:p w:rsidR="0061783A" w:rsidRPr="00F94100" w:rsidRDefault="0061783A" w:rsidP="003C1517">
      <w:pPr>
        <w:ind w:left="-567"/>
        <w:rPr>
          <w:sz w:val="22"/>
          <w:szCs w:val="22"/>
        </w:rPr>
      </w:pPr>
      <w:r>
        <w:rPr>
          <w:rFonts w:cs="Arial"/>
          <w:sz w:val="22"/>
          <w:szCs w:val="22"/>
        </w:rPr>
        <w:t xml:space="preserve"> </w:t>
      </w:r>
      <w:r w:rsidRPr="0061783A">
        <w:rPr>
          <w:rFonts w:cs="Arial"/>
          <w:b/>
          <w:szCs w:val="24"/>
        </w:rPr>
        <w:t>How can I help my child at home?</w:t>
      </w:r>
    </w:p>
    <w:p w:rsidR="0061783A" w:rsidRDefault="0061783A" w:rsidP="003C1517">
      <w:pPr>
        <w:ind w:left="-567"/>
        <w:rPr>
          <w:rFonts w:cs="Arial"/>
          <w:b/>
          <w:szCs w:val="24"/>
        </w:rPr>
      </w:pPr>
    </w:p>
    <w:p w:rsidR="00066E93" w:rsidRDefault="0061783A" w:rsidP="003C1517">
      <w:pPr>
        <w:ind w:left="-567"/>
        <w:rPr>
          <w:rFonts w:cs="Arial"/>
          <w:sz w:val="22"/>
          <w:szCs w:val="22"/>
        </w:rPr>
      </w:pPr>
      <w:r w:rsidRPr="0061783A">
        <w:rPr>
          <w:rFonts w:cs="Arial"/>
          <w:sz w:val="22"/>
          <w:szCs w:val="22"/>
        </w:rPr>
        <w:t>You can help your child by chatting to them about the work they are doing in school</w:t>
      </w:r>
      <w:r w:rsidR="00A65F94">
        <w:rPr>
          <w:rFonts w:cs="Arial"/>
          <w:sz w:val="22"/>
          <w:szCs w:val="22"/>
        </w:rPr>
        <w:t xml:space="preserve"> but please be aware</w:t>
      </w:r>
      <w:r>
        <w:rPr>
          <w:rFonts w:cs="Arial"/>
          <w:sz w:val="22"/>
          <w:szCs w:val="22"/>
        </w:rPr>
        <w:t xml:space="preserve"> they may not wish to share all of the class discussion with you or others.</w:t>
      </w:r>
      <w:r w:rsidR="00A65F94">
        <w:rPr>
          <w:rFonts w:cs="Arial"/>
          <w:sz w:val="22"/>
          <w:szCs w:val="22"/>
        </w:rPr>
        <w:t xml:space="preserve"> They may be reflecting on, and processing, new information and learning.</w:t>
      </w:r>
      <w:r w:rsidR="009A21AB">
        <w:rPr>
          <w:rFonts w:cs="Arial"/>
          <w:sz w:val="22"/>
          <w:szCs w:val="22"/>
        </w:rPr>
        <w:t xml:space="preserve"> If they do wish to talk</w:t>
      </w:r>
      <w:r>
        <w:rPr>
          <w:rFonts w:cs="Arial"/>
          <w:sz w:val="22"/>
          <w:szCs w:val="22"/>
        </w:rPr>
        <w:t xml:space="preserve"> about what they are learning, please support them in their understanding of  key social and emotional skills and encourage them to put these into practice at home. Encourage your child to use the skills they have learned to help them cope with any difficult situations they may encounter. You may wish to chat about </w:t>
      </w:r>
      <w:r w:rsidR="00EF7271">
        <w:rPr>
          <w:rFonts w:cs="Arial"/>
          <w:sz w:val="22"/>
          <w:szCs w:val="22"/>
        </w:rPr>
        <w:t xml:space="preserve">how </w:t>
      </w:r>
      <w:r>
        <w:rPr>
          <w:rFonts w:cs="Arial"/>
          <w:sz w:val="22"/>
          <w:szCs w:val="22"/>
        </w:rPr>
        <w:t>you cope with challenges and adversity in your own life</w:t>
      </w:r>
      <w:r w:rsidR="00EF7271">
        <w:rPr>
          <w:rFonts w:cs="Arial"/>
          <w:sz w:val="22"/>
          <w:szCs w:val="22"/>
        </w:rPr>
        <w:t xml:space="preserve">. This will </w:t>
      </w:r>
      <w:r>
        <w:rPr>
          <w:rFonts w:cs="Arial"/>
          <w:sz w:val="22"/>
          <w:szCs w:val="22"/>
        </w:rPr>
        <w:t xml:space="preserve"> hel</w:t>
      </w:r>
      <w:r w:rsidR="00EF7271">
        <w:rPr>
          <w:rFonts w:cs="Arial"/>
          <w:sz w:val="22"/>
          <w:szCs w:val="22"/>
        </w:rPr>
        <w:t>p them to understand</w:t>
      </w:r>
      <w:r w:rsidR="003536B9">
        <w:rPr>
          <w:rFonts w:cs="Arial"/>
          <w:sz w:val="22"/>
          <w:szCs w:val="22"/>
        </w:rPr>
        <w:t xml:space="preserve"> that everyone can</w:t>
      </w:r>
      <w:r>
        <w:rPr>
          <w:rFonts w:cs="Arial"/>
          <w:sz w:val="22"/>
          <w:szCs w:val="22"/>
        </w:rPr>
        <w:t xml:space="preserve"> have difficulties</w:t>
      </w:r>
      <w:r w:rsidR="003536B9">
        <w:rPr>
          <w:rFonts w:cs="Arial"/>
          <w:sz w:val="22"/>
          <w:szCs w:val="22"/>
        </w:rPr>
        <w:t xml:space="preserve"> in their</w:t>
      </w:r>
      <w:r w:rsidR="00EF7271">
        <w:rPr>
          <w:rFonts w:cs="Arial"/>
          <w:sz w:val="22"/>
          <w:szCs w:val="22"/>
        </w:rPr>
        <w:t xml:space="preserve"> lives </w:t>
      </w:r>
      <w:r>
        <w:rPr>
          <w:rFonts w:cs="Arial"/>
          <w:sz w:val="22"/>
          <w:szCs w:val="22"/>
        </w:rPr>
        <w:t xml:space="preserve"> but we can learn to cope better</w:t>
      </w:r>
      <w:r w:rsidR="00EF7271">
        <w:rPr>
          <w:rFonts w:cs="Arial"/>
          <w:sz w:val="22"/>
          <w:szCs w:val="22"/>
        </w:rPr>
        <w:t xml:space="preserve"> and be more resilient with support </w:t>
      </w:r>
    </w:p>
    <w:p w:rsidR="0061783A" w:rsidRDefault="00EF7271" w:rsidP="003C1517">
      <w:pPr>
        <w:ind w:left="-567"/>
        <w:rPr>
          <w:rFonts w:cs="Arial"/>
          <w:sz w:val="22"/>
          <w:szCs w:val="22"/>
        </w:rPr>
      </w:pPr>
      <w:r>
        <w:rPr>
          <w:rFonts w:cs="Arial"/>
          <w:sz w:val="22"/>
          <w:szCs w:val="22"/>
        </w:rPr>
        <w:t>from each other.</w:t>
      </w:r>
    </w:p>
    <w:p w:rsidR="00066E93" w:rsidRDefault="00066E93" w:rsidP="003C1517">
      <w:pPr>
        <w:ind w:left="-567"/>
        <w:rPr>
          <w:rFonts w:cs="Arial"/>
          <w:sz w:val="22"/>
          <w:szCs w:val="22"/>
        </w:rPr>
      </w:pPr>
    </w:p>
    <w:p w:rsidR="00F94100" w:rsidRDefault="00F94100" w:rsidP="003C1517">
      <w:pPr>
        <w:ind w:left="-567"/>
        <w:rPr>
          <w:rFonts w:cs="Arial"/>
          <w:sz w:val="22"/>
          <w:szCs w:val="22"/>
        </w:rPr>
      </w:pPr>
    </w:p>
    <w:p w:rsidR="00066E93" w:rsidRDefault="00066E93" w:rsidP="003C1517">
      <w:pPr>
        <w:ind w:left="-567"/>
        <w:rPr>
          <w:rFonts w:cs="Arial"/>
          <w:sz w:val="22"/>
          <w:szCs w:val="22"/>
        </w:rPr>
      </w:pPr>
      <w:r>
        <w:rPr>
          <w:rFonts w:cs="Arial"/>
          <w:sz w:val="22"/>
          <w:szCs w:val="22"/>
        </w:rPr>
        <w:t>If you require further information about this resource, please c</w:t>
      </w:r>
      <w:r w:rsidR="004A0105">
        <w:rPr>
          <w:rFonts w:cs="Arial"/>
          <w:sz w:val="22"/>
          <w:szCs w:val="22"/>
        </w:rPr>
        <w:t>ontact your child’s Headteacher.</w:t>
      </w:r>
    </w:p>
    <w:p w:rsidR="00F94100" w:rsidRPr="0061783A" w:rsidRDefault="00F94100" w:rsidP="003C1517">
      <w:pPr>
        <w:ind w:left="-567"/>
        <w:rPr>
          <w:rFonts w:cs="Arial"/>
          <w:sz w:val="22"/>
          <w:szCs w:val="22"/>
        </w:rPr>
      </w:pPr>
    </w:p>
    <w:sectPr w:rsidR="00F94100" w:rsidRPr="0061783A" w:rsidSect="00066E93">
      <w:pgSz w:w="8419" w:h="11906" w:orient="landscape" w:code="9"/>
      <w:pgMar w:top="1440" w:right="1331" w:bottom="1135" w:left="1440"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Print">
    <w:panose1 w:val="02000600000000000000"/>
    <w:charset w:val="00"/>
    <w:family w:val="auto"/>
    <w:pitch w:val="variable"/>
    <w:sig w:usb0="0000028F"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E230D310"/>
    <w:lvl w:ilvl="0">
      <w:start w:val="1"/>
      <w:numFmt w:val="decimal"/>
      <w:pStyle w:val="Heading1"/>
      <w:lvlText w:val="%1."/>
      <w:legacy w:legacy="1" w:legacySpace="288" w:legacyIndent="720"/>
      <w:lvlJc w:val="left"/>
    </w:lvl>
    <w:lvl w:ilvl="1">
      <w:start w:val="1"/>
      <w:numFmt w:val="decimal"/>
      <w:pStyle w:val="Heading2"/>
      <w:lvlText w:val="%1.%2"/>
      <w:legacy w:legacy="1" w:legacySpace="284" w:legacyIndent="720"/>
      <w:lvlJc w:val="left"/>
    </w:lvl>
    <w:lvl w:ilvl="2">
      <w:start w:val="1"/>
      <w:numFmt w:val="decimal"/>
      <w:pStyle w:val="Heading3"/>
      <w:lvlText w:val="%1.%2.%3"/>
      <w:legacy w:legacy="1" w:legacySpace="284" w:legacyIndent="72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37BA1012"/>
    <w:multiLevelType w:val="hybridMultilevel"/>
    <w:tmpl w:val="770A1B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52C1161"/>
    <w:multiLevelType w:val="singleLevel"/>
    <w:tmpl w:val="F80453F2"/>
    <w:lvl w:ilvl="0">
      <w:start w:val="1"/>
      <w:numFmt w:val="bullet"/>
      <w:pStyle w:val="Bulletted"/>
      <w:lvlText w:val=""/>
      <w:lvlJc w:val="left"/>
      <w:pPr>
        <w:tabs>
          <w:tab w:val="num" w:pos="360"/>
        </w:tabs>
        <w:ind w:left="360" w:hanging="360"/>
      </w:pPr>
      <w:rPr>
        <w:rFonts w:ascii="Symbol" w:hAnsi="Symbol" w:hint="default"/>
      </w:rPr>
    </w:lvl>
  </w:abstractNum>
  <w:abstractNum w:abstractNumId="3" w15:restartNumberingAfterBreak="0">
    <w:nsid w:val="711805AC"/>
    <w:multiLevelType w:val="hybridMultilevel"/>
    <w:tmpl w:val="A880E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0"/>
  </w:num>
  <w:num w:numId="4">
    <w:abstractNumId w:val="0"/>
  </w:num>
  <w:num w:numId="5">
    <w:abstractNumId w:val="2"/>
  </w:num>
  <w:num w:numId="6">
    <w:abstractNumId w:val="0"/>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bookFoldPrinting/>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B95"/>
    <w:rsid w:val="00027C27"/>
    <w:rsid w:val="00066E93"/>
    <w:rsid w:val="000C0CF4"/>
    <w:rsid w:val="00212883"/>
    <w:rsid w:val="002528B6"/>
    <w:rsid w:val="00281579"/>
    <w:rsid w:val="00306C61"/>
    <w:rsid w:val="003536B9"/>
    <w:rsid w:val="0037582B"/>
    <w:rsid w:val="00376C3C"/>
    <w:rsid w:val="003C1517"/>
    <w:rsid w:val="00435BA3"/>
    <w:rsid w:val="00467C98"/>
    <w:rsid w:val="004A0105"/>
    <w:rsid w:val="005D0FAC"/>
    <w:rsid w:val="0061783A"/>
    <w:rsid w:val="00657EE4"/>
    <w:rsid w:val="006C11AA"/>
    <w:rsid w:val="00773518"/>
    <w:rsid w:val="007D56B2"/>
    <w:rsid w:val="008339C7"/>
    <w:rsid w:val="00857548"/>
    <w:rsid w:val="008A236D"/>
    <w:rsid w:val="00954799"/>
    <w:rsid w:val="009A21AB"/>
    <w:rsid w:val="009B7615"/>
    <w:rsid w:val="00A21F98"/>
    <w:rsid w:val="00A65F94"/>
    <w:rsid w:val="00AA0B95"/>
    <w:rsid w:val="00B51BDC"/>
    <w:rsid w:val="00B561C0"/>
    <w:rsid w:val="00B773CE"/>
    <w:rsid w:val="00C91823"/>
    <w:rsid w:val="00C932E8"/>
    <w:rsid w:val="00D008AB"/>
    <w:rsid w:val="00E57A9D"/>
    <w:rsid w:val="00EF7271"/>
    <w:rsid w:val="00F94100"/>
    <w:rsid w:val="00FA47AC"/>
    <w:rsid w:val="00FA4B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6A73F"/>
  <w15:chartTrackingRefBased/>
  <w15:docId w15:val="{B3400911-2DD9-496A-902C-E2E22E171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73CE"/>
    <w:rPr>
      <w:rFonts w:ascii="Arial" w:hAnsi="Arial" w:cs="Times New Roman"/>
      <w:sz w:val="24"/>
      <w:szCs w:val="20"/>
    </w:rPr>
  </w:style>
  <w:style w:type="paragraph" w:styleId="Heading1">
    <w:name w:val="heading 1"/>
    <w:aliases w:val="Outline1"/>
    <w:basedOn w:val="Normal"/>
    <w:next w:val="Normal"/>
    <w:link w:val="Heading1Char"/>
    <w:qFormat/>
    <w:rsid w:val="00C91823"/>
    <w:pPr>
      <w:numPr>
        <w:numId w:val="6"/>
      </w:numPr>
      <w:outlineLvl w:val="0"/>
    </w:pPr>
    <w:rPr>
      <w:kern w:val="24"/>
    </w:rPr>
  </w:style>
  <w:style w:type="paragraph" w:styleId="Heading2">
    <w:name w:val="heading 2"/>
    <w:aliases w:val="Outline2"/>
    <w:basedOn w:val="Normal"/>
    <w:next w:val="Normal"/>
    <w:link w:val="Heading2Char"/>
    <w:qFormat/>
    <w:rsid w:val="00C91823"/>
    <w:pPr>
      <w:numPr>
        <w:ilvl w:val="1"/>
        <w:numId w:val="6"/>
      </w:numPr>
      <w:outlineLvl w:val="1"/>
    </w:pPr>
    <w:rPr>
      <w:kern w:val="24"/>
    </w:rPr>
  </w:style>
  <w:style w:type="paragraph" w:styleId="Heading3">
    <w:name w:val="heading 3"/>
    <w:aliases w:val="Outline3"/>
    <w:basedOn w:val="Normal"/>
    <w:next w:val="Normal"/>
    <w:link w:val="Heading3Char"/>
    <w:qFormat/>
    <w:rsid w:val="00B773CE"/>
    <w:pPr>
      <w:numPr>
        <w:ilvl w:val="2"/>
        <w:numId w:val="6"/>
      </w:numPr>
      <w:outlineLvl w:val="2"/>
    </w:pPr>
    <w:rPr>
      <w:kern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ted">
    <w:name w:val="Bulletted"/>
    <w:basedOn w:val="Normal"/>
    <w:next w:val="Normal"/>
    <w:rsid w:val="00B773CE"/>
    <w:pPr>
      <w:numPr>
        <w:numId w:val="5"/>
      </w:numPr>
      <w:tabs>
        <w:tab w:val="left" w:pos="360"/>
        <w:tab w:val="left" w:pos="1080"/>
        <w:tab w:val="left" w:pos="1800"/>
        <w:tab w:val="left" w:pos="3240"/>
      </w:tabs>
    </w:pPr>
  </w:style>
  <w:style w:type="paragraph" w:styleId="Footer">
    <w:name w:val="footer"/>
    <w:basedOn w:val="Normal"/>
    <w:link w:val="FooterChar"/>
    <w:rsid w:val="00C91823"/>
    <w:pPr>
      <w:tabs>
        <w:tab w:val="center" w:pos="4153"/>
        <w:tab w:val="right" w:pos="8306"/>
      </w:tabs>
    </w:pPr>
  </w:style>
  <w:style w:type="character" w:customStyle="1" w:styleId="FooterChar">
    <w:name w:val="Footer Char"/>
    <w:basedOn w:val="DefaultParagraphFont"/>
    <w:link w:val="Footer"/>
    <w:rsid w:val="00C91823"/>
    <w:rPr>
      <w:rFonts w:ascii="Arial" w:eastAsia="Times New Roman" w:hAnsi="Arial" w:cs="Times New Roman"/>
      <w:sz w:val="24"/>
      <w:szCs w:val="20"/>
    </w:rPr>
  </w:style>
  <w:style w:type="paragraph" w:styleId="Header">
    <w:name w:val="header"/>
    <w:basedOn w:val="Normal"/>
    <w:link w:val="HeaderChar"/>
    <w:rsid w:val="00C91823"/>
    <w:pPr>
      <w:tabs>
        <w:tab w:val="center" w:pos="4153"/>
        <w:tab w:val="right" w:pos="8306"/>
      </w:tabs>
    </w:pPr>
  </w:style>
  <w:style w:type="character" w:customStyle="1" w:styleId="HeaderChar">
    <w:name w:val="Header Char"/>
    <w:basedOn w:val="DefaultParagraphFont"/>
    <w:link w:val="Header"/>
    <w:rsid w:val="00C91823"/>
    <w:rPr>
      <w:rFonts w:ascii="Arial" w:eastAsia="Times New Roman" w:hAnsi="Arial" w:cs="Times New Roman"/>
      <w:sz w:val="24"/>
      <w:szCs w:val="20"/>
    </w:rPr>
  </w:style>
  <w:style w:type="character" w:customStyle="1" w:styleId="Heading1Char">
    <w:name w:val="Heading 1 Char"/>
    <w:aliases w:val="Outline1 Char"/>
    <w:basedOn w:val="DefaultParagraphFont"/>
    <w:link w:val="Heading1"/>
    <w:rsid w:val="00C91823"/>
    <w:rPr>
      <w:rFonts w:ascii="Arial" w:eastAsia="Times New Roman" w:hAnsi="Arial" w:cs="Times New Roman"/>
      <w:kern w:val="24"/>
      <w:sz w:val="24"/>
      <w:szCs w:val="20"/>
    </w:rPr>
  </w:style>
  <w:style w:type="character" w:customStyle="1" w:styleId="Heading2Char">
    <w:name w:val="Heading 2 Char"/>
    <w:aliases w:val="Outline2 Char"/>
    <w:basedOn w:val="DefaultParagraphFont"/>
    <w:link w:val="Heading2"/>
    <w:rsid w:val="00C91823"/>
    <w:rPr>
      <w:rFonts w:ascii="Arial" w:eastAsia="Times New Roman" w:hAnsi="Arial" w:cs="Times New Roman"/>
      <w:kern w:val="24"/>
      <w:sz w:val="24"/>
      <w:szCs w:val="20"/>
    </w:rPr>
  </w:style>
  <w:style w:type="character" w:customStyle="1" w:styleId="Heading3Char">
    <w:name w:val="Heading 3 Char"/>
    <w:aliases w:val="Outline3 Char"/>
    <w:basedOn w:val="DefaultParagraphFont"/>
    <w:link w:val="Heading3"/>
    <w:rsid w:val="00C91823"/>
    <w:rPr>
      <w:rFonts w:ascii="Arial" w:hAnsi="Arial" w:cs="Times New Roman"/>
      <w:kern w:val="24"/>
      <w:sz w:val="24"/>
      <w:szCs w:val="20"/>
    </w:rPr>
  </w:style>
  <w:style w:type="paragraph" w:customStyle="1" w:styleId="Outline4">
    <w:name w:val="Outline4"/>
    <w:basedOn w:val="Normal"/>
    <w:next w:val="Normal"/>
    <w:rsid w:val="00C91823"/>
    <w:pPr>
      <w:ind w:left="2160"/>
    </w:pPr>
    <w:rPr>
      <w:kern w:val="24"/>
    </w:rPr>
  </w:style>
  <w:style w:type="paragraph" w:customStyle="1" w:styleId="Outline5">
    <w:name w:val="Outline5"/>
    <w:basedOn w:val="Normal"/>
    <w:next w:val="Normal"/>
    <w:rsid w:val="00C91823"/>
    <w:pPr>
      <w:ind w:left="720"/>
    </w:pPr>
    <w:rPr>
      <w:kern w:val="24"/>
    </w:rPr>
  </w:style>
  <w:style w:type="paragraph" w:customStyle="1" w:styleId="Outline6">
    <w:name w:val="Outline6"/>
    <w:basedOn w:val="Normal"/>
    <w:next w:val="Normal"/>
    <w:rsid w:val="00C91823"/>
    <w:pPr>
      <w:spacing w:after="240"/>
      <w:ind w:left="2160"/>
    </w:pPr>
    <w:rPr>
      <w:kern w:val="24"/>
    </w:rPr>
  </w:style>
  <w:style w:type="paragraph" w:customStyle="1" w:styleId="Outline7">
    <w:name w:val="Outline7"/>
    <w:basedOn w:val="Normal"/>
    <w:next w:val="Normal"/>
    <w:rsid w:val="00C91823"/>
    <w:pPr>
      <w:spacing w:after="240"/>
      <w:ind w:left="720"/>
    </w:pPr>
    <w:rPr>
      <w:kern w:val="24"/>
    </w:rPr>
  </w:style>
  <w:style w:type="table" w:styleId="TableGrid">
    <w:name w:val="Table Grid"/>
    <w:basedOn w:val="TableNormal"/>
    <w:uiPriority w:val="39"/>
    <w:rsid w:val="006C1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5479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479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644</Words>
  <Characters>3673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Scottish Government</Company>
  <LinksUpToDate>false</LinksUpToDate>
  <CharactersWithSpaces>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Hamilton K (Kay)</dc:creator>
  <cp:keywords/>
  <dc:description/>
  <cp:lastModifiedBy>Aitken L (Lorna)</cp:lastModifiedBy>
  <cp:revision>3</cp:revision>
  <cp:lastPrinted>2019-03-18T15:45:00Z</cp:lastPrinted>
  <dcterms:created xsi:type="dcterms:W3CDTF">2019-05-21T13:42:00Z</dcterms:created>
  <dcterms:modified xsi:type="dcterms:W3CDTF">2019-05-21T13:42:00Z</dcterms:modified>
</cp:coreProperties>
</file>